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E9" w:rsidRDefault="00A93EE9" w:rsidP="00A93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Лінгвістичні казки</w:t>
      </w:r>
    </w:p>
    <w:p w:rsidR="00A93EE9" w:rsidRDefault="00A93EE9" w:rsidP="00A93EE9">
      <w:pPr>
        <w:tabs>
          <w:tab w:val="left" w:pos="780"/>
          <w:tab w:val="center" w:pos="4844"/>
        </w:tabs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>
        <w:rPr>
          <w:sz w:val="28"/>
          <w:szCs w:val="28"/>
          <w:lang w:val="uk-UA"/>
        </w:rPr>
        <w:t xml:space="preserve">Оскільки діти молодшого шкільного віку люблять казки, то можна широко застосувати їх на уроках при вивченні теми «Іменник» та, знайомлячись з його категоріями, пропонувати дітям складати їх самостійно. </w:t>
      </w:r>
    </w:p>
    <w:p w:rsidR="00A93EE9" w:rsidRDefault="00A93EE9" w:rsidP="00A93EE9">
      <w:pPr>
        <w:tabs>
          <w:tab w:val="left" w:pos="780"/>
          <w:tab w:val="center" w:pos="484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93EE9" w:rsidRDefault="00A93EE9" w:rsidP="00A93EE9">
      <w:pPr>
        <w:tabs>
          <w:tab w:val="left" w:pos="780"/>
          <w:tab w:val="center" w:pos="4844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Чому іменник має таку назву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 на світі звичайна і незвичайна країна </w:t>
      </w:r>
      <w:proofErr w:type="spellStart"/>
      <w:r>
        <w:rPr>
          <w:sz w:val="28"/>
          <w:szCs w:val="28"/>
          <w:lang w:val="uk-UA"/>
        </w:rPr>
        <w:t>Предметія</w:t>
      </w:r>
      <w:proofErr w:type="spellEnd"/>
      <w:r>
        <w:rPr>
          <w:sz w:val="28"/>
          <w:szCs w:val="28"/>
          <w:lang w:val="uk-UA"/>
        </w:rPr>
        <w:t xml:space="preserve">. Звичайна тому, що живуть у ній предмети і речі, люди і тварини. А незвичайна тому, що у ній тільки два міста: Хто? і Що? У місті Хто? живуть люди і тварини. У місті Що? – всі інші предмети. Керує країною незвичайний король - Іменник. Так назвали його після того, як почав давати назви, клички, імена всім, хто жив у країні. І от, зібравшись на велику раду, вирішили жителі країни називатися іменем свого короля – іменниками. 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</w:p>
    <w:p w:rsidR="00A93EE9" w:rsidRDefault="00A93EE9" w:rsidP="00A93EE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Казка про антоніми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Жили на одній вулиці по сусідству два хлопчики. І хоч однакові імена  мали –  </w:t>
      </w:r>
      <w:proofErr w:type="spellStart"/>
      <w:r>
        <w:rPr>
          <w:sz w:val="28"/>
          <w:szCs w:val="28"/>
          <w:lang w:val="uk-UA"/>
        </w:rPr>
        <w:t>Антони</w:t>
      </w:r>
      <w:proofErr w:type="spellEnd"/>
      <w:r>
        <w:rPr>
          <w:sz w:val="28"/>
          <w:szCs w:val="28"/>
          <w:lang w:val="uk-UA"/>
        </w:rPr>
        <w:t xml:space="preserve">, були вони зовсім різні.  Один низький, інший високий, один добрий, інший злий, один щедрий, інший скупий. Виросли </w:t>
      </w:r>
      <w:proofErr w:type="spellStart"/>
      <w:r>
        <w:rPr>
          <w:sz w:val="28"/>
          <w:szCs w:val="28"/>
          <w:lang w:val="uk-UA"/>
        </w:rPr>
        <w:t>Антони</w:t>
      </w:r>
      <w:proofErr w:type="spellEnd"/>
      <w:r>
        <w:rPr>
          <w:sz w:val="28"/>
          <w:szCs w:val="28"/>
          <w:lang w:val="uk-UA"/>
        </w:rPr>
        <w:t xml:space="preserve"> і вирішили подорожувати. Той пішов на південь, а той - на північ. А коли прощалися, один плакав, а інший – сміявся. Не судилося </w:t>
      </w:r>
      <w:proofErr w:type="spellStart"/>
      <w:r>
        <w:rPr>
          <w:sz w:val="28"/>
          <w:szCs w:val="28"/>
          <w:lang w:val="uk-UA"/>
        </w:rPr>
        <w:t>Антонам</w:t>
      </w:r>
      <w:proofErr w:type="spellEnd"/>
      <w:r>
        <w:rPr>
          <w:sz w:val="28"/>
          <w:szCs w:val="28"/>
          <w:lang w:val="uk-UA"/>
        </w:rPr>
        <w:t xml:space="preserve"> повернутися в рідне село, і в пам'ять про них люди стали називати протилежні слова  антонімами.</w:t>
      </w:r>
    </w:p>
    <w:p w:rsidR="00A93EE9" w:rsidRDefault="00A93EE9" w:rsidP="00A93EE9">
      <w:pPr>
        <w:jc w:val="both"/>
        <w:rPr>
          <w:b/>
          <w:sz w:val="28"/>
          <w:szCs w:val="28"/>
          <w:lang w:val="uk-UA"/>
        </w:rPr>
      </w:pPr>
    </w:p>
    <w:p w:rsidR="00A93EE9" w:rsidRDefault="00A93EE9" w:rsidP="00A93EE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Казка про синоніми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далекому гірському селі жила старенька мама і було у неї троє синів. Мужній – звали старшого, Хоробрий – середнього і Відважний – молодшого. Росли сини з дитинства чудовими людьми з добрими серцями і великою силою. Коли на рідне село напали вороги, благословила мати синів на бій.  Перемагаючи ворога, вони були смертельно поранені. На очах у матері помирали сини від важких ран. З тих пір і стали  імена синів однієї матері – «синонімами», хоч і звучать по-різному, та виходять з однієї сім</w:t>
      </w:r>
      <w:r>
        <w:rPr>
          <w:rFonts w:ascii="Franklin Gothic Book" w:hAnsi="Franklin Gothic Book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ї.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</w:p>
    <w:p w:rsidR="00A93EE9" w:rsidRDefault="00A93EE9" w:rsidP="00A93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Казка про роди іменників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Давним-давно в одній країні жив собі король. Звали його Іменник. Іменник в усьому любив порядок. Був він дуже багатим і пишався цим.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Одного разу він завів собі великий журнал, щоб вести облік своїх підлеглих.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Ось прилетів метелик. Іменник сказав: «Він мій!» Заспівав соловей :«Він мій!», прилетів горобець – «Він мій!», стрибнув коник-стрибунець – «Він мій!», йде хлопчик – Він мій!». Коли ж король побачив дівчинку, то сказав: «Вона моя! Моя також земля, береза, осика, трава, білка і багато всього.»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все інше Іменник сказав: «Воно моє». Моє озеро, море, курча, кошеня, вікно, білченя та інше. Все було записано в журналі у три стовпчики: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«чоловічий рід – він мій»,</w:t>
      </w:r>
      <w:r>
        <w:rPr>
          <w:sz w:val="28"/>
          <w:szCs w:val="28"/>
          <w:lang w:val="uk-UA"/>
        </w:rPr>
        <w:tab/>
        <w:t xml:space="preserve">«жіночий рід – вона моя», </w:t>
      </w:r>
      <w:r>
        <w:rPr>
          <w:sz w:val="28"/>
          <w:szCs w:val="28"/>
          <w:lang w:val="uk-UA"/>
        </w:rPr>
        <w:tab/>
        <w:t>«середній рід – воно моє».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</w:p>
    <w:p w:rsidR="00A93EE9" w:rsidRDefault="00A93EE9" w:rsidP="00A93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Казка про відмінки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Не далеко, не близько,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 високо, не низько,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чорнильними морями,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Паперовими горами,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граматичному царстві,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лісі Іменників,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галявині Відмінювання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Жили-були брати-відмінки.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Усіх гостей, які з’являлися на галявині, вони запрошували до себе. На великий круглий стіл ставили самовар, смачне печиво, варення, вмощувались </w:t>
      </w:r>
      <w:proofErr w:type="spellStart"/>
      <w:r>
        <w:rPr>
          <w:sz w:val="28"/>
          <w:szCs w:val="28"/>
          <w:lang w:val="uk-UA"/>
        </w:rPr>
        <w:t>зручненько</w:t>
      </w:r>
      <w:proofErr w:type="spellEnd"/>
      <w:r>
        <w:rPr>
          <w:sz w:val="28"/>
          <w:szCs w:val="28"/>
          <w:lang w:val="uk-UA"/>
        </w:rPr>
        <w:t xml:space="preserve"> і слухали </w:t>
      </w:r>
      <w:proofErr w:type="spellStart"/>
      <w:r>
        <w:rPr>
          <w:sz w:val="28"/>
          <w:szCs w:val="28"/>
          <w:lang w:val="uk-UA"/>
        </w:rPr>
        <w:t>уважненько</w:t>
      </w:r>
      <w:proofErr w:type="spellEnd"/>
      <w:r>
        <w:rPr>
          <w:sz w:val="28"/>
          <w:szCs w:val="28"/>
          <w:lang w:val="uk-UA"/>
        </w:rPr>
        <w:t xml:space="preserve">, що розповідав їм гість. Кожного цікавило своє. 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Називний питає Хто ти? Що ти?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Хоче він про наслідки роботи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про себе чути лиш похвали.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тебе як приклад називали.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Родовий доскіпує свого –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Хоче знати він: Кого? Чого?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про тебе знать, якого роду,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немає роду переводу.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Давальний дасть – не жаль йому,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хоче знать: Кому? Чому?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Знать про тебе, гожого на вроду,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даєш і ти </w:t>
      </w:r>
      <w:proofErr w:type="spellStart"/>
      <w:r>
        <w:rPr>
          <w:sz w:val="28"/>
          <w:szCs w:val="28"/>
          <w:lang w:val="uk-UA"/>
        </w:rPr>
        <w:t>свому</w:t>
      </w:r>
      <w:proofErr w:type="spellEnd"/>
      <w:r>
        <w:rPr>
          <w:sz w:val="28"/>
          <w:szCs w:val="28"/>
          <w:lang w:val="uk-UA"/>
        </w:rPr>
        <w:t xml:space="preserve"> народу?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Знахідного свої потреби: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 – Кого? і Що ? – питає в тебе.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кого ми всі за друзів </w:t>
      </w:r>
      <w:proofErr w:type="spellStart"/>
      <w:r>
        <w:rPr>
          <w:sz w:val="28"/>
          <w:szCs w:val="28"/>
          <w:lang w:val="uk-UA"/>
        </w:rPr>
        <w:t>маєм</w:t>
      </w:r>
      <w:proofErr w:type="spellEnd"/>
      <w:r>
        <w:rPr>
          <w:sz w:val="28"/>
          <w:szCs w:val="28"/>
          <w:lang w:val="uk-UA"/>
        </w:rPr>
        <w:t>,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що друзі роблять нам навзаєм?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Орудний хоче знать: Ким? Чим?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труді орудуй разом з ним.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Хоче знать: що здатний ти утнути?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ти сильний? Ким ти хочеш бути?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Місцевий – Де? В якому місці?</w:t>
      </w:r>
    </w:p>
    <w:p w:rsidR="00A93EE9" w:rsidRDefault="00A93EE9" w:rsidP="00A93E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Хоче знати – у селі чи в місті?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нове, про що  дізнавались братики-гномики, було їм дуже цікавим. І відмінки завжди розповідали про ці зустрічі своїй матусі – Українській мові.</w:t>
      </w:r>
    </w:p>
    <w:p w:rsidR="00A93EE9" w:rsidRDefault="00A93EE9" w:rsidP="00A93EE9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Ігровий початок уроку</w:t>
      </w:r>
    </w:p>
    <w:p w:rsidR="00A93EE9" w:rsidRDefault="00A93EE9" w:rsidP="00A93EE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Казкові герої – Червона Шапочка, Буратіно, Гномик, Мудрий Дуб, Бабуся Множина, Дідусь Однина, Веселий </w:t>
      </w:r>
      <w:proofErr w:type="spellStart"/>
      <w:r>
        <w:rPr>
          <w:sz w:val="28"/>
          <w:szCs w:val="28"/>
          <w:lang w:val="uk-UA"/>
        </w:rPr>
        <w:t>Чомусик</w:t>
      </w:r>
      <w:proofErr w:type="spellEnd"/>
      <w:r>
        <w:rPr>
          <w:sz w:val="28"/>
          <w:szCs w:val="28"/>
          <w:lang w:val="uk-UA"/>
        </w:rPr>
        <w:t xml:space="preserve"> допоможуть значно полегшити процес сприймання матеріалу, запам’ятовування мовних явищ, граматичних категорій іменника</w:t>
      </w:r>
      <w:r>
        <w:rPr>
          <w:b/>
          <w:sz w:val="28"/>
          <w:szCs w:val="28"/>
          <w:lang w:val="uk-UA"/>
        </w:rPr>
        <w:t>.</w:t>
      </w:r>
    </w:p>
    <w:p w:rsidR="00A93EE9" w:rsidRDefault="00A93EE9" w:rsidP="00A93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>Повідомлення теми і матеріалу уроку у віршованій формі</w:t>
      </w:r>
      <w:r>
        <w:rPr>
          <w:sz w:val="28"/>
          <w:szCs w:val="28"/>
          <w:lang w:val="uk-UA"/>
        </w:rPr>
        <w:t xml:space="preserve"> викличе неабиякий інтерес та допоможе учням без великих зусиль засвоїти правила, що вивчаються на уроці.</w:t>
      </w:r>
    </w:p>
    <w:p w:rsidR="00A93EE9" w:rsidRDefault="00A93EE9" w:rsidP="00A93E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Починаємо вивчати 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Ми тепер частини мови.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Всіх їх треба добре знати,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Щоб здобути знань основи.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Перша з них – іменник, друзі.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Цю частину люблять дуже,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Бо усе вона назве, 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Дасть імення золоте.</w:t>
      </w:r>
    </w:p>
    <w:p w:rsidR="00A93EE9" w:rsidRDefault="00A93EE9" w:rsidP="00A93EE9">
      <w:pPr>
        <w:rPr>
          <w:sz w:val="28"/>
          <w:szCs w:val="28"/>
          <w:lang w:val="uk-UA"/>
        </w:rPr>
      </w:pP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Мама, мир і Україна.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Сонце, небо, світ, людина,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Звуки, букви, слово, мова –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Ось частина ця чудова.</w:t>
      </w:r>
    </w:p>
    <w:p w:rsidR="00A93EE9" w:rsidRDefault="00A93EE9" w:rsidP="00A93EE9">
      <w:pPr>
        <w:rPr>
          <w:sz w:val="28"/>
          <w:szCs w:val="28"/>
          <w:lang w:val="uk-UA"/>
        </w:rPr>
      </w:pP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Хто? Сестричка, нянька, батько,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Пташка, білочка, зайчатко.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Що? Земля, ріка, діброва.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Книжка, зошит, ручка,  школа.</w:t>
      </w:r>
    </w:p>
    <w:p w:rsidR="00A93EE9" w:rsidRDefault="00A93EE9" w:rsidP="00A93EE9">
      <w:pPr>
        <w:rPr>
          <w:sz w:val="28"/>
          <w:szCs w:val="28"/>
          <w:lang w:val="uk-UA"/>
        </w:rPr>
      </w:pP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Вивчим</w:t>
      </w:r>
      <w:proofErr w:type="spellEnd"/>
      <w:r>
        <w:rPr>
          <w:sz w:val="28"/>
          <w:szCs w:val="28"/>
          <w:lang w:val="uk-UA"/>
        </w:rPr>
        <w:t xml:space="preserve"> цю частину мови,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Що іменником </w:t>
      </w:r>
      <w:proofErr w:type="spellStart"/>
      <w:r>
        <w:rPr>
          <w:sz w:val="28"/>
          <w:szCs w:val="28"/>
          <w:lang w:val="uk-UA"/>
        </w:rPr>
        <w:t>зовем</w:t>
      </w:r>
      <w:proofErr w:type="spellEnd"/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Бо вона така важлива – 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Без неї ми не </w:t>
      </w:r>
      <w:proofErr w:type="spellStart"/>
      <w:r>
        <w:rPr>
          <w:sz w:val="28"/>
          <w:szCs w:val="28"/>
          <w:lang w:val="uk-UA"/>
        </w:rPr>
        <w:t>проживем</w:t>
      </w:r>
      <w:proofErr w:type="spellEnd"/>
      <w:r>
        <w:rPr>
          <w:sz w:val="28"/>
          <w:szCs w:val="28"/>
          <w:lang w:val="uk-UA"/>
        </w:rPr>
        <w:t>!</w:t>
      </w:r>
    </w:p>
    <w:p w:rsidR="00A93EE9" w:rsidRDefault="00A93EE9" w:rsidP="00A93EE9">
      <w:pPr>
        <w:rPr>
          <w:sz w:val="28"/>
          <w:szCs w:val="28"/>
          <w:lang w:val="uk-UA"/>
        </w:rPr>
      </w:pPr>
    </w:p>
    <w:p w:rsidR="00A93EE9" w:rsidRDefault="00A93EE9" w:rsidP="00A93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>
        <w:rPr>
          <w:sz w:val="28"/>
          <w:szCs w:val="28"/>
          <w:lang w:val="uk-UA"/>
        </w:rPr>
        <w:t>Іменник – від слова «ім’я» ,</w:t>
      </w:r>
    </w:p>
    <w:p w:rsidR="00A93EE9" w:rsidRDefault="00A93EE9" w:rsidP="00A93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Предмети всі називає,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Істота – хто?, неістота – що ?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Отак він про них запитає.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це прізвище, ім’я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назва міста чи села,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також гір, річок, країн –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власні назви, зрозумів?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великої букви пиши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Іменники власні завжди.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Загальні з малої </w:t>
      </w:r>
      <w:proofErr w:type="spellStart"/>
      <w:r>
        <w:rPr>
          <w:sz w:val="28"/>
          <w:szCs w:val="28"/>
          <w:lang w:val="uk-UA"/>
        </w:rPr>
        <w:t>напишем</w:t>
      </w:r>
      <w:proofErr w:type="spellEnd"/>
      <w:r>
        <w:rPr>
          <w:sz w:val="28"/>
          <w:szCs w:val="28"/>
          <w:lang w:val="uk-UA"/>
        </w:rPr>
        <w:t>,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Наприклад: вулиця, селище, місто.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Іменник має два числа –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Однина і множина.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предмет – це однина,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 і більше – множина.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Буває в реченні іменник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Головним членом і другорядним.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Підметом тоді буває.</w:t>
      </w:r>
    </w:p>
    <w:p w:rsidR="00A93EE9" w:rsidRDefault="00A93EE9" w:rsidP="00A93EE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 питання хто? і що? відповідає.</w:t>
      </w:r>
    </w:p>
    <w:p w:rsidR="00B71898" w:rsidRPr="00A93EE9" w:rsidRDefault="00B71898">
      <w:pPr>
        <w:rPr>
          <w:lang w:val="uk-UA"/>
        </w:rPr>
      </w:pPr>
    </w:p>
    <w:sectPr w:rsidR="00B71898" w:rsidRPr="00A93EE9" w:rsidSect="00B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A93EE9"/>
    <w:rsid w:val="00A93EE9"/>
    <w:rsid w:val="00B7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2014-11-25T16:11:00Z</dcterms:created>
  <dcterms:modified xsi:type="dcterms:W3CDTF">2014-11-25T16:12:00Z</dcterms:modified>
</cp:coreProperties>
</file>